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92" w:rsidRPr="00F87892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DEE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 xml:space="preserve">для проведения </w:t>
      </w:r>
      <w:proofErr w:type="spellStart"/>
      <w:r w:rsidRPr="00F87892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F87892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</w:p>
    <w:p w:rsidR="00F87892" w:rsidRDefault="00F87892" w:rsidP="00F87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8E0" w:rsidRDefault="006560D2" w:rsidP="002978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городского округа Похвистнево</w:t>
      </w:r>
      <w:r w:rsidR="002978E0">
        <w:rPr>
          <w:rFonts w:ascii="Times New Roman" w:hAnsi="Times New Roman" w:cs="Times New Roman"/>
          <w:sz w:val="28"/>
          <w:szCs w:val="28"/>
        </w:rPr>
        <w:t xml:space="preserve"> «Об утверждении норматива стоимости одного квадратного метра общей площади жилого помещения по городскому округу Похвистнево Самарской области на 202</w:t>
      </w:r>
      <w:r w:rsidR="00357A37">
        <w:rPr>
          <w:rFonts w:ascii="Times New Roman" w:hAnsi="Times New Roman" w:cs="Times New Roman"/>
          <w:sz w:val="28"/>
          <w:szCs w:val="28"/>
        </w:rPr>
        <w:t>6</w:t>
      </w:r>
      <w:r w:rsidR="002978E0">
        <w:rPr>
          <w:rFonts w:ascii="Times New Roman" w:hAnsi="Times New Roman" w:cs="Times New Roman"/>
          <w:sz w:val="28"/>
          <w:szCs w:val="28"/>
        </w:rPr>
        <w:t xml:space="preserve"> год, для расчета социальных выплат, предоставляемых молодым семьям</w:t>
      </w:r>
      <w:r w:rsidR="002978E0">
        <w:rPr>
          <w:rFonts w:ascii="Times New Roman" w:hAnsi="Times New Roman"/>
          <w:sz w:val="28"/>
          <w:szCs w:val="28"/>
        </w:rPr>
        <w:t>».</w:t>
      </w:r>
    </w:p>
    <w:p w:rsidR="004A0001" w:rsidRPr="006560D2" w:rsidRDefault="004A0001" w:rsidP="006560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7892" w:rsidRPr="004A0001" w:rsidRDefault="004648FC" w:rsidP="004648F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F87892" w:rsidRPr="004A0001">
        <w:rPr>
          <w:rFonts w:ascii="Times New Roman" w:hAnsi="Times New Roman" w:cs="Times New Roman"/>
          <w:sz w:val="28"/>
          <w:szCs w:val="28"/>
        </w:rPr>
        <w:t>Структурное подразделение, разработавшее нормативный правовой акт: Экономический отдел Управления по экономике и финансам Администрации городского округа Похвистнево.</w:t>
      </w:r>
    </w:p>
    <w:p w:rsidR="004648FC" w:rsidRPr="002978E0" w:rsidRDefault="004648FC" w:rsidP="002978E0">
      <w:pPr>
        <w:pStyle w:val="a3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978E0">
        <w:rPr>
          <w:rFonts w:ascii="Times New Roman" w:hAnsi="Times New Roman" w:cs="Times New Roman"/>
          <w:sz w:val="28"/>
          <w:szCs w:val="28"/>
        </w:rPr>
        <w:t xml:space="preserve">.  </w:t>
      </w:r>
      <w:r w:rsidR="00F87892" w:rsidRPr="002978E0">
        <w:rPr>
          <w:rFonts w:ascii="Times New Roman" w:hAnsi="Times New Roman" w:cs="Times New Roman"/>
          <w:sz w:val="28"/>
          <w:szCs w:val="28"/>
        </w:rPr>
        <w:t xml:space="preserve">Правовое основание для разработки нормативного правового акта: </w:t>
      </w:r>
      <w:r w:rsidR="006F28C9" w:rsidRPr="002978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78E0" w:rsidRPr="002978E0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17.12.2010 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Постановление Правительства Самарской области от 27.11.2013 № 684 «Об утверждении государственной </w:t>
      </w:r>
      <w:hyperlink r:id="rId5" w:history="1">
        <w:r w:rsidR="002978E0" w:rsidRPr="002978E0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="002978E0" w:rsidRPr="002978E0">
        <w:rPr>
          <w:rFonts w:ascii="Times New Roman" w:hAnsi="Times New Roman" w:cs="Times New Roman"/>
          <w:sz w:val="28"/>
          <w:szCs w:val="28"/>
        </w:rPr>
        <w:t>ы Самарской области «Развитие жилищного строительства в Самарской области»</w:t>
      </w:r>
      <w:r w:rsidR="008A10FF">
        <w:rPr>
          <w:rFonts w:ascii="Times New Roman" w:hAnsi="Times New Roman" w:cs="Times New Roman"/>
          <w:sz w:val="28"/>
          <w:szCs w:val="28"/>
        </w:rPr>
        <w:t xml:space="preserve"> и  установлении отдельных расходных обязательств Самарской области</w:t>
      </w:r>
      <w:r w:rsidR="002978E0" w:rsidRPr="002978E0">
        <w:rPr>
          <w:rFonts w:ascii="Times New Roman" w:hAnsi="Times New Roman" w:cs="Times New Roman"/>
          <w:sz w:val="28"/>
          <w:szCs w:val="28"/>
        </w:rPr>
        <w:t>», постановление Администрации городского округа Похвистнево от  31.03.11</w:t>
      </w:r>
      <w:proofErr w:type="gramEnd"/>
      <w:r w:rsidR="002978E0" w:rsidRPr="002978E0">
        <w:rPr>
          <w:rFonts w:ascii="Times New Roman" w:hAnsi="Times New Roman" w:cs="Times New Roman"/>
          <w:sz w:val="28"/>
          <w:szCs w:val="28"/>
        </w:rPr>
        <w:t xml:space="preserve">  № 382 «О муниципальной целевой программе городского округа Похвистнево Самарской области «Обеспечение жильем молодых семей» на 2011-202</w:t>
      </w:r>
      <w:r w:rsidR="006223FE">
        <w:rPr>
          <w:rFonts w:ascii="Times New Roman" w:hAnsi="Times New Roman" w:cs="Times New Roman"/>
          <w:sz w:val="28"/>
          <w:szCs w:val="28"/>
        </w:rPr>
        <w:t>7</w:t>
      </w:r>
      <w:r w:rsidR="002978E0" w:rsidRPr="002978E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2978E0">
        <w:rPr>
          <w:rFonts w:ascii="Times New Roman" w:hAnsi="Times New Roman" w:cs="Times New Roman"/>
          <w:sz w:val="28"/>
          <w:szCs w:val="28"/>
        </w:rPr>
        <w:t>.</w:t>
      </w:r>
      <w:r w:rsidR="002978E0" w:rsidRPr="002978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48FC" w:rsidRDefault="004648FC" w:rsidP="004648FC">
      <w:pPr>
        <w:tabs>
          <w:tab w:val="left" w:pos="766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4A0001" w:rsidRPr="004648FC" w:rsidRDefault="004648FC" w:rsidP="004648FC">
      <w:pPr>
        <w:tabs>
          <w:tab w:val="left" w:pos="766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</w:t>
      </w:r>
      <w:r w:rsidR="001F4B15" w:rsidRPr="004648FC">
        <w:rPr>
          <w:rFonts w:ascii="Times New Roman" w:hAnsi="Times New Roman"/>
          <w:sz w:val="28"/>
          <w:szCs w:val="28"/>
        </w:rPr>
        <w:t xml:space="preserve">ачальник экономического отдела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1F4B15" w:rsidRPr="004648FC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1F4B15" w:rsidRPr="004648FC">
        <w:rPr>
          <w:rFonts w:ascii="Times New Roman" w:hAnsi="Times New Roman"/>
          <w:sz w:val="28"/>
          <w:szCs w:val="28"/>
        </w:rPr>
        <w:t xml:space="preserve">            </w:t>
      </w:r>
      <w:bookmarkStart w:id="0" w:name="_GoBack"/>
      <w:bookmarkEnd w:id="0"/>
      <w:r w:rsidR="006223FE">
        <w:rPr>
          <w:rFonts w:ascii="Times New Roman" w:hAnsi="Times New Roman"/>
          <w:sz w:val="28"/>
          <w:szCs w:val="28"/>
        </w:rPr>
        <w:t>И.В. Лифанова</w:t>
      </w:r>
    </w:p>
    <w:p w:rsidR="004A0001" w:rsidRPr="004A0001" w:rsidRDefault="004A0001" w:rsidP="004A000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87892" w:rsidRPr="00F87892" w:rsidRDefault="00F87892" w:rsidP="00F8789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7892" w:rsidRPr="00F87892" w:rsidSect="00455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927EC"/>
    <w:multiLevelType w:val="hybridMultilevel"/>
    <w:tmpl w:val="D1067676"/>
    <w:lvl w:ilvl="0" w:tplc="F2289C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F33CD"/>
    <w:rsid w:val="00001D43"/>
    <w:rsid w:val="00135025"/>
    <w:rsid w:val="001840A5"/>
    <w:rsid w:val="001A272C"/>
    <w:rsid w:val="001E1390"/>
    <w:rsid w:val="001F33CD"/>
    <w:rsid w:val="001F4B15"/>
    <w:rsid w:val="00210DD2"/>
    <w:rsid w:val="00235DEE"/>
    <w:rsid w:val="002978E0"/>
    <w:rsid w:val="00357A37"/>
    <w:rsid w:val="00455014"/>
    <w:rsid w:val="004648FC"/>
    <w:rsid w:val="00485E61"/>
    <w:rsid w:val="004A0001"/>
    <w:rsid w:val="004B3FF9"/>
    <w:rsid w:val="005A59DC"/>
    <w:rsid w:val="006223FE"/>
    <w:rsid w:val="006249B9"/>
    <w:rsid w:val="006560D2"/>
    <w:rsid w:val="006E3633"/>
    <w:rsid w:val="006F28C9"/>
    <w:rsid w:val="00823E55"/>
    <w:rsid w:val="008A10FF"/>
    <w:rsid w:val="009F6368"/>
    <w:rsid w:val="00C40EFE"/>
    <w:rsid w:val="00CE10D5"/>
    <w:rsid w:val="00E65C70"/>
    <w:rsid w:val="00F87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0F05603EB9AE784AFE4C55B8528FEEB09261D34F3AFF89EC3C0B9024B831436EBEAA88CCF6C8EC7F9A1232S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Веселовская</cp:lastModifiedBy>
  <cp:revision>17</cp:revision>
  <cp:lastPrinted>2025-09-02T07:39:00Z</cp:lastPrinted>
  <dcterms:created xsi:type="dcterms:W3CDTF">2022-02-02T05:35:00Z</dcterms:created>
  <dcterms:modified xsi:type="dcterms:W3CDTF">2025-09-02T07:40:00Z</dcterms:modified>
</cp:coreProperties>
</file>